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5446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242424"/>
          <w:sz w:val="26"/>
          <w:szCs w:val="26"/>
        </w:rPr>
        <w:t>Buongiorno a tutti e tutte.</w:t>
      </w:r>
    </w:p>
    <w:p w14:paraId="20C8DEA5" w14:textId="77777777" w:rsidR="00CD1187" w:rsidRDefault="00CD1187" w:rsidP="00CD1187">
      <w:pPr>
        <w:pStyle w:val="elementtoproof"/>
      </w:pPr>
    </w:p>
    <w:p w14:paraId="551211EB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000000"/>
          <w:sz w:val="27"/>
          <w:szCs w:val="27"/>
        </w:rPr>
        <w:t xml:space="preserve">Come annunciato nelle nostre riunioni, torna il nostro concorso social di CEM #ScattaSostenibile aperto a tutti i cittadini </w:t>
      </w:r>
      <w:r>
        <w:rPr>
          <w:rFonts w:ascii="Barlow Condensed" w:hAnsi="Barlow Condensed"/>
          <w:b/>
          <w:bCs/>
          <w:color w:val="000000"/>
          <w:sz w:val="27"/>
          <w:szCs w:val="27"/>
        </w:rPr>
        <w:t>maggiorenni</w:t>
      </w:r>
      <w:r>
        <w:rPr>
          <w:rFonts w:ascii="Barlow Condensed" w:hAnsi="Barlow Condensed"/>
          <w:color w:val="000000"/>
          <w:sz w:val="27"/>
          <w:szCs w:val="27"/>
        </w:rPr>
        <w:t> del Comuni CEM.</w:t>
      </w:r>
    </w:p>
    <w:p w14:paraId="31464421" w14:textId="77777777" w:rsidR="00CD1187" w:rsidRDefault="00CD1187" w:rsidP="00CD1187">
      <w:pPr>
        <w:pStyle w:val="elementtoproof"/>
      </w:pPr>
    </w:p>
    <w:p w14:paraId="6FB08512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000000"/>
          <w:sz w:val="27"/>
          <w:szCs w:val="27"/>
        </w:rPr>
        <w:t xml:space="preserve">Il tema di quest’anno è </w:t>
      </w:r>
      <w:r>
        <w:rPr>
          <w:rFonts w:ascii="Barlow Condensed" w:hAnsi="Barlow Condensed"/>
          <w:b/>
          <w:bCs/>
          <w:color w:val="000000"/>
          <w:sz w:val="27"/>
          <w:szCs w:val="27"/>
        </w:rPr>
        <w:t xml:space="preserve">“Riduci, Riusa, Ricicla. Fotografa il tuo impegno” </w:t>
      </w:r>
      <w:r>
        <w:rPr>
          <w:rFonts w:ascii="Barlow Condensed" w:hAnsi="Barlow Condensed"/>
          <w:color w:val="000000"/>
          <w:sz w:val="27"/>
          <w:szCs w:val="27"/>
        </w:rPr>
        <w:t>e c’è tempo dall’1 al 31 marzo 2024 per partecipare.</w:t>
      </w:r>
    </w:p>
    <w:p w14:paraId="61EDF0A2" w14:textId="77777777" w:rsidR="00CD1187" w:rsidRDefault="00CD1187" w:rsidP="00CD1187">
      <w:pPr>
        <w:pStyle w:val="NormaleWeb"/>
      </w:pPr>
      <w:r>
        <w:rPr>
          <w:rFonts w:ascii="Barlow Condensed" w:hAnsi="Barlow Condensed"/>
          <w:color w:val="000000"/>
          <w:sz w:val="27"/>
          <w:szCs w:val="27"/>
        </w:rPr>
        <w:t> </w:t>
      </w:r>
    </w:p>
    <w:p w14:paraId="003562AD" w14:textId="2E64AB13" w:rsidR="00CD1187" w:rsidRDefault="00CD1187" w:rsidP="00CD1187">
      <w:pPr>
        <w:pStyle w:val="NormaleWeb"/>
      </w:pPr>
      <w:r>
        <w:rPr>
          <w:rFonts w:ascii="Barlow Condensed" w:hAnsi="Barlow Condensed"/>
          <w:color w:val="000000"/>
          <w:sz w:val="27"/>
          <w:szCs w:val="27"/>
        </w:rPr>
        <w:t xml:space="preserve">A questo link tutto il materiale utile per la promozione del concorso nei vostri Comuni: </w:t>
      </w:r>
      <w:hyperlink r:id="rId4" w:history="1">
        <w:r>
          <w:rPr>
            <w:rFonts w:ascii="Barlow Condensed" w:hAnsi="Barlow Condensed"/>
            <w:noProof/>
            <w:color w:val="0000FF"/>
            <w:sz w:val="27"/>
            <w:szCs w:val="27"/>
            <w:shd w:val="clear" w:color="auto" w:fill="F3F2F1"/>
          </w:rPr>
          <w:drawing>
            <wp:inline distT="0" distB="0" distL="0" distR="0" wp14:anchorId="2F42EEFE" wp14:editId="175837E3">
              <wp:extent cx="152400" cy="152400"/>
              <wp:effectExtent l="0" t="0" r="0" b="0"/>
              <wp:docPr id="383784325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Barlow Condensed" w:hAnsi="Barlow Condensed"/>
            <w:sz w:val="27"/>
            <w:szCs w:val="27"/>
            <w:shd w:val="clear" w:color="auto" w:fill="F3F2F1"/>
          </w:rPr>
          <w:t>00 KIT COMUNICAZIONE</w:t>
        </w:r>
      </w:hyperlink>
    </w:p>
    <w:p w14:paraId="1B1748F0" w14:textId="77777777" w:rsidR="00CD1187" w:rsidRDefault="00CD1187" w:rsidP="00CD1187">
      <w:pPr>
        <w:pStyle w:val="elementtoproof"/>
      </w:pPr>
    </w:p>
    <w:p w14:paraId="6755DA9B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000000"/>
          <w:sz w:val="27"/>
          <w:szCs w:val="27"/>
        </w:rPr>
        <w:t>Restiamo a disposizione per ogni necessità e se potete, chiediamo cortese riscontro delle vostre attività di comunicazione sul progetto. </w:t>
      </w:r>
    </w:p>
    <w:p w14:paraId="63B0561B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000000"/>
          <w:sz w:val="27"/>
          <w:szCs w:val="27"/>
        </w:rPr>
        <w:t>Buon lavoro</w:t>
      </w:r>
    </w:p>
    <w:p w14:paraId="7EE435ED" w14:textId="77777777" w:rsidR="00CD1187" w:rsidRDefault="00CD1187" w:rsidP="00CD1187">
      <w:pPr>
        <w:pStyle w:val="elementtoproof"/>
      </w:pPr>
    </w:p>
    <w:p w14:paraId="13F5C96D" w14:textId="77777777" w:rsidR="00CD1187" w:rsidRDefault="00CD1187" w:rsidP="00CD1187">
      <w:pPr>
        <w:pStyle w:val="elementtoproof"/>
      </w:pPr>
      <w:r>
        <w:rPr>
          <w:rFonts w:ascii="Barlow Condensed" w:hAnsi="Barlow Condensed"/>
          <w:color w:val="000000"/>
          <w:sz w:val="27"/>
          <w:szCs w:val="27"/>
        </w:rPr>
        <w:t>Staff comunicazione CEM Ambiente</w:t>
      </w:r>
    </w:p>
    <w:p w14:paraId="573D05AE" w14:textId="77777777" w:rsidR="00CD1187" w:rsidRDefault="00CD1187" w:rsidP="00CD1187">
      <w:pPr>
        <w:pStyle w:val="elementtoproof"/>
      </w:pPr>
    </w:p>
    <w:p w14:paraId="63674E1E" w14:textId="77777777" w:rsidR="00AF00BE" w:rsidRDefault="00AF00BE"/>
    <w:sectPr w:rsidR="00AF0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87"/>
    <w:rsid w:val="00AF00BE"/>
    <w:rsid w:val="00C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7BDE"/>
  <w15:chartTrackingRefBased/>
  <w15:docId w15:val="{E37761C9-63E7-4208-BF01-0A82FA0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11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D118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CD118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entity">
    <w:name w:val="_entity"/>
    <w:basedOn w:val="Carpredefinitoparagrafo"/>
    <w:rsid w:val="00CD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emambiente-my.sharepoint.com/:f:/g/personal/ufficiostampa_cemambiente_it/EtS-siXp2JZIltzivek5BxMByQLyF-S8qT9oMqKr1sYUAQ?e=LbZVh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Comune di Cervignano d'Adda</dc:creator>
  <cp:keywords/>
  <dc:description/>
  <cp:lastModifiedBy>Sindaco Comune di Cervignano d'Adda</cp:lastModifiedBy>
  <cp:revision>1</cp:revision>
  <dcterms:created xsi:type="dcterms:W3CDTF">2024-02-28T08:37:00Z</dcterms:created>
  <dcterms:modified xsi:type="dcterms:W3CDTF">2024-02-28T08:38:00Z</dcterms:modified>
</cp:coreProperties>
</file>